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7 -->
  <w:body>
    <w:p w:rsidR="00601DBA" w:rsidRPr="00601DBA" w:rsidP="001F55F6" w14:paraId="31846502" w14:textId="0F72C91D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</w:pPr>
      <w:bookmarkStart w:id="0" w:name="_Hlk32839505"/>
      <w:bookmarkStart w:id="1" w:name="_Hlk116577677"/>
      <w:bookmarkStart w:id="2" w:name="20"/>
      <w:bookmarkEnd w:id="2"/>
      <w:r w:rsidRPr="00601DBA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  <w:t>ДОМ ЗА ДЕЦУ И ОМЛАДИНУ "ЈЕФИМИЈА" КРУШЕВАЦ</w:t>
      </w:r>
    </w:p>
    <w:p w:rsidR="001F55F6" w:rsidRPr="001F55F6" w:rsidP="001F55F6" w14:paraId="12B24AF9" w14:textId="4311BAEB">
      <w:pPr>
        <w:spacing w:before="120" w:after="12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ПИБ:</w:t>
      </w:r>
      <w:r w:rsidRPr="00191039" w:rsidR="002A1737">
        <w:rPr>
          <w:rFonts w:cstheme="minorHAnsi"/>
          <w:sz w:val="20"/>
          <w:szCs w:val="20"/>
        </w:rPr>
        <w:t> </w:t>
      </w:r>
      <w:r w:rsidRPr="00601DBA" w:rsidR="00601DBA">
        <w:rPr>
          <w:b/>
          <w:bCs/>
          <w:lang w:val="hr-HR"/>
        </w:rPr>
        <w:t xml:space="preserve"> </w:t>
      </w:r>
      <w:bookmarkStart w:id="3" w:name="21"/>
      <w:bookmarkEnd w:id="3"/>
      <w:r w:rsidRPr="001F55F6" w:rsidR="00601DBA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100320416</w:t>
      </w:r>
      <w:r w:rsidRPr="001F55F6" w:rsidR="00601DBA">
        <w:rPr>
          <w:rFonts w:cstheme="minorHAnsi"/>
          <w:b/>
          <w:sz w:val="20"/>
          <w:szCs w:val="20"/>
        </w:rPr>
        <w:t xml:space="preserve"> </w:t>
      </w:r>
    </w:p>
    <w:p w:rsidR="00601DBA" w:rsidP="001F55F6" w14:paraId="4E2CCAFC" w14:textId="036686A0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</w:pPr>
      <w:bookmarkStart w:id="4" w:name="22"/>
      <w:bookmarkEnd w:id="4"/>
      <w:r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  <w:t>ВЕСЕЛИНА НИКОЛИЋА 51</w:t>
      </w:r>
    </w:p>
    <w:p w:rsidR="001F55F6" w:rsidRPr="001F55F6" w:rsidP="001F55F6" w14:paraId="6BC266A2" w14:textId="56CEC18D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</w:pPr>
      <w:bookmarkStart w:id="5" w:name="23"/>
      <w:bookmarkEnd w:id="5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37000</w:t>
      </w:r>
      <w:r w:rsidRPr="001F55F6">
        <w:rPr>
          <w:rFonts w:cstheme="minorHAnsi"/>
          <w:b/>
          <w:sz w:val="20"/>
          <w:szCs w:val="20"/>
        </w:rPr>
        <w:t> </w:t>
      </w:r>
      <w:bookmarkStart w:id="6" w:name="24"/>
      <w:bookmarkEnd w:id="6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КРУШЕВАЦ</w:t>
      </w:r>
    </w:p>
    <w:p w:rsidR="001F55F6" w:rsidRPr="001F55F6" w:rsidP="00A9707B" w14:paraId="75E40E96" w14:textId="233F6431">
      <w:pPr>
        <w:spacing w:before="120" w:after="440"/>
        <w:rPr>
          <w:rFonts w:cstheme="minorHAnsi"/>
          <w:b/>
          <w:sz w:val="20"/>
          <w:szCs w:val="20"/>
          <w:lang w:val="sr-Latn-BA" w:eastAsia="lv-LV"/>
        </w:rPr>
      </w:pPr>
      <w:bookmarkEnd w:id="1"/>
      <w:r w:rsidRPr="001F55F6">
        <w:rPr>
          <w:rFonts w:cstheme="minorHAnsi"/>
          <w:b/>
          <w:sz w:val="20"/>
          <w:szCs w:val="20"/>
          <w:lang w:val="sr-Latn-BA" w:eastAsia="lv-LV"/>
        </w:rPr>
        <w:t>Република Србија</w:t>
      </w:r>
    </w:p>
    <w:p w:rsidR="001F55F6" w:rsidRPr="001F55F6" w:rsidP="001F55F6" w14:paraId="49108E4C" w14:textId="5D1D1718">
      <w:pPr>
        <w:tabs>
          <w:tab w:val="left" w:pos="70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noProof/>
          <w:sz w:val="20"/>
          <w:szCs w:val="20"/>
          <w:lang w:val="sr-Latn-BA"/>
        </w:rPr>
        <w:t>Датум:</w:t>
      </w:r>
      <w:r w:rsidRPr="001F55F6">
        <w:rPr>
          <w:rFonts w:cstheme="minorHAnsi"/>
          <w:noProof/>
          <w:sz w:val="20"/>
          <w:szCs w:val="20"/>
          <w:lang w:val="sr-Latn-BA"/>
        </w:rPr>
        <w:tab/>
      </w:r>
      <w:bookmarkStart w:id="7" w:name="9"/>
      <w:bookmarkEnd w:id="7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  <w:t>05.06.2025</w:t>
      </w:r>
    </w:p>
    <w:p w:rsidR="001F55F6" w:rsidRPr="001F55F6" w:rsidP="001F55F6" w14:paraId="1B2FD28D" w14:textId="400BEBE7">
      <w:pPr>
        <w:tabs>
          <w:tab w:val="left" w:pos="70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noProof/>
          <w:sz w:val="20"/>
          <w:szCs w:val="20"/>
          <w:lang w:val="sr-Latn-BA"/>
        </w:rPr>
        <w:t>Број:</w:t>
      </w:r>
      <w:r w:rsidRPr="001F55F6">
        <w:rPr>
          <w:rFonts w:cstheme="minorHAnsi"/>
          <w:noProof/>
          <w:sz w:val="20"/>
          <w:szCs w:val="20"/>
          <w:lang w:val="sr-Latn-BA"/>
        </w:rPr>
        <w:tab/>
      </w:r>
      <w:bookmarkStart w:id="8" w:name="8"/>
      <w:bookmarkEnd w:id="8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  <w:t>1501</w:t>
      </w:r>
    </w:p>
    <w:p w:rsidR="001F55F6" w:rsidRPr="00A9707B" w:rsidP="00A9707B" w14:paraId="53FD827A" w14:textId="77777777">
      <w:pPr>
        <w:spacing w:before="440" w:after="120"/>
        <w:rPr>
          <w:rStyle w:val="DefaultParagraphFont"/>
          <w:rFonts w:ascii="Calibri" w:eastAsia="Calibri" w:hAnsi="Calibri" w:cs="Calibri"/>
          <w:b w:val="0"/>
          <w:bCs/>
          <w:i/>
          <w:iCs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 w:eastAsia="lv-LV"/>
        </w:rPr>
      </w:pPr>
      <w:bookmarkStart w:id="9" w:name="7"/>
      <w:bookmarkEnd w:id="9"/>
      <w:r w:rsidRPr="00A9707B">
        <w:rPr>
          <w:rStyle w:val="DefaultParagraphFont"/>
          <w:rFonts w:ascii="Calibri" w:eastAsia="Calibri" w:hAnsi="Calibri" w:cs="Calibri"/>
          <w:b w:val="0"/>
          <w:bCs/>
          <w:i/>
          <w:iCs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 w:eastAsia="lv-LV"/>
        </w:rPr>
        <w:t>На основу члана 146. став 1. Закона о јавним набавкама („Службени гласник“, број 91/19 и 92/23), наручилац доноси,</w:t>
      </w:r>
    </w:p>
    <w:p w:rsidR="001F55F6" w:rsidRPr="001F55F6" w:rsidP="00A9707B" w14:paraId="2E4A0798" w14:textId="77777777">
      <w:pPr>
        <w:spacing w:before="440" w:after="440"/>
        <w:jc w:val="center"/>
        <w:rPr>
          <w:rFonts w:cstheme="minorHAnsi"/>
          <w:b/>
          <w:sz w:val="32"/>
          <w:szCs w:val="32"/>
          <w:lang w:val="sr-Latn-BA"/>
        </w:rPr>
      </w:pPr>
      <w:bookmarkStart w:id="10" w:name="_Hlk32839527"/>
      <w:r w:rsidRPr="001F55F6">
        <w:rPr>
          <w:rFonts w:cstheme="minorHAnsi"/>
          <w:b/>
          <w:sz w:val="32"/>
          <w:szCs w:val="32"/>
          <w:lang w:val="sr-Latn-BA"/>
        </w:rPr>
        <w:t>ОДЛУКА О ДОДЕЛИ УГОВОРА</w:t>
      </w:r>
      <w:bookmarkEnd w:id="10"/>
    </w:p>
    <w:p w:rsidR="001F55F6" w:rsidRPr="001F55F6" w:rsidP="001F55F6" w14:paraId="2D28022D" w14:textId="4014CAAC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Наручилац: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1" w:name="_Hlk116577629"/>
      <w:bookmarkStart w:id="12" w:name="25"/>
      <w:bookmarkEnd w:id="11"/>
      <w:bookmarkEnd w:id="12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ДОМ ЗА ДЕЦУ И ОМЛАДИНУ "ЈЕФИМИЈА" КРУШЕВАЦ</w:t>
      </w:r>
    </w:p>
    <w:p w:rsidR="001F55F6" w:rsidRPr="001F55F6" w:rsidP="001F55F6" w14:paraId="53D9E1CD" w14:textId="7D10742A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Референтни број: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3" w:name="19"/>
      <w:bookmarkEnd w:id="13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1/25</w:t>
      </w:r>
    </w:p>
    <w:p w:rsidR="001F55F6" w:rsidRPr="001F55F6" w:rsidP="001F55F6" w14:paraId="02CFF5D7" w14:textId="349C974D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Назив набавке: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4" w:name="18"/>
      <w:bookmarkEnd w:id="14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Намирнице за припремање хране – по партијама</w:t>
      </w:r>
    </w:p>
    <w:p w:rsidR="001F55F6" w:rsidRPr="001F55F6" w:rsidP="003406EF" w14:paraId="2E1A1AD2" w14:textId="4AF86F39">
      <w:pPr>
        <w:tabs>
          <w:tab w:val="left" w:pos="311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  <w:lang w:val="sr-Latn-BA"/>
        </w:rPr>
        <w:t>Број огласа на Порталу јавних набавки:</w:t>
      </w:r>
      <w:r w:rsidR="003406EF">
        <w:rPr>
          <w:rFonts w:cstheme="minorHAnsi"/>
          <w:b/>
          <w:sz w:val="20"/>
          <w:szCs w:val="20"/>
        </w:rPr>
        <w:tab/>
      </w:r>
      <w:bookmarkStart w:id="15" w:name="17"/>
      <w:bookmarkEnd w:id="15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2025/С Ф02-0017291</w:t>
      </w:r>
    </w:p>
    <w:p w:rsidR="001F55F6" w:rsidRPr="001F55F6" w:rsidP="003406EF" w14:paraId="6AD185A0" w14:textId="4AA6AFE2">
      <w:pPr>
        <w:pStyle w:val="Odjeljci"/>
        <w:tabs>
          <w:tab w:val="left" w:pos="1418"/>
          <w:tab w:val="left" w:pos="3119"/>
          <w:tab w:val="left" w:pos="4820"/>
        </w:tabs>
        <w:spacing w:before="120"/>
        <w:rPr>
          <w:rFonts w:asciiTheme="minorHAnsi" w:hAnsiTheme="minorHAnsi" w:cstheme="minorHAnsi"/>
          <w:sz w:val="20"/>
          <w:szCs w:val="20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Врста уговора</w:t>
      </w:r>
      <w:r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5F01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1_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6" w:name="A_ConType_1_1"/>
      <w:r w:rsidRPr="005F01C2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5F01C2">
        <w:rPr>
          <w:rFonts w:asciiTheme="minorHAnsi" w:hAnsiTheme="minorHAnsi" w:cstheme="minorHAnsi"/>
          <w:sz w:val="20"/>
          <w:szCs w:val="20"/>
        </w:rPr>
        <w:fldChar w:fldCharType="end"/>
      </w:r>
      <w:bookmarkEnd w:id="16"/>
      <w:r w:rsidRPr="00191039">
        <w:rPr>
          <w:rFonts w:asciiTheme="minorHAnsi" w:hAnsiTheme="minorHAnsi" w:cstheme="minorHAnsi"/>
          <w:sz w:val="20"/>
          <w:szCs w:val="20"/>
        </w:rPr>
        <w:t> </w:t>
      </w:r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t>Радови</w:t>
      </w:r>
      <w:r w:rsidRPr="00AC11B5"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AC11B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2_1"/>
            <w:enabled/>
            <w:calcOnExit w:val="0"/>
            <w:checkBox>
              <w:sizeAuto/>
              <w:default w:val="0"/>
              <w:checked w:val="1"/>
            </w:checkBox>
          </w:ffData>
        </w:fldChar>
      </w:r>
      <w:bookmarkStart w:id="17" w:name="A_ConType_2_1"/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AC11B5">
        <w:rPr>
          <w:rFonts w:asciiTheme="minorHAnsi" w:hAnsiTheme="minorHAnsi" w:cstheme="minorHAnsi"/>
          <w:sz w:val="20"/>
          <w:szCs w:val="20"/>
        </w:rPr>
        <w:fldChar w:fldCharType="end"/>
      </w:r>
      <w:bookmarkEnd w:id="17"/>
      <w:r w:rsidRPr="00AC11B5">
        <w:rPr>
          <w:rFonts w:asciiTheme="minorHAnsi" w:hAnsiTheme="minorHAnsi" w:cstheme="minorHAnsi"/>
          <w:sz w:val="20"/>
          <w:szCs w:val="20"/>
        </w:rPr>
        <w:t> </w:t>
      </w:r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t>Добра</w:t>
      </w:r>
      <w:r w:rsidRPr="00AC11B5"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AC11B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3_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8" w:name="A_ConType_3_1"/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AC11B5">
        <w:rPr>
          <w:rFonts w:asciiTheme="minorHAnsi" w:hAnsiTheme="minorHAnsi" w:cstheme="minorHAnsi"/>
          <w:sz w:val="20"/>
          <w:szCs w:val="20"/>
        </w:rPr>
        <w:fldChar w:fldCharType="end"/>
      </w:r>
      <w:bookmarkEnd w:id="18"/>
      <w:r w:rsidRPr="00AC11B5">
        <w:rPr>
          <w:rFonts w:asciiTheme="minorHAnsi" w:hAnsiTheme="minorHAnsi" w:cstheme="minorHAnsi"/>
          <w:sz w:val="20"/>
          <w:szCs w:val="20"/>
        </w:rPr>
        <w:t> 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Услуге</w:t>
      </w:r>
    </w:p>
    <w:p w:rsidR="001F55F6" w:rsidRPr="001F55F6" w:rsidP="00B84A8C" w14:paraId="3AFB026C" w14:textId="57BD64CF">
      <w:pPr>
        <w:pStyle w:val="Odjeljci"/>
        <w:spacing w:before="120"/>
        <w:ind w:left="2155" w:hanging="2155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 xml:space="preserve">Главна </w:t>
      </w:r>
      <w:r w:rsidRPr="001F55F6">
        <w:rPr>
          <w:rFonts w:asciiTheme="minorHAnsi" w:hAnsiTheme="minorHAnsi" w:cstheme="minorHAnsi"/>
          <w:b w:val="0"/>
          <w:sz w:val="20"/>
          <w:szCs w:val="20"/>
          <w:highlight w:val="none"/>
          <w:lang w:val="sr-Latn-BA"/>
        </w:rPr>
        <w:t>CPV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 xml:space="preserve"> ознака:</w:t>
      </w:r>
      <w:r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9" w:name="26"/>
      <w:bookmarkEnd w:id="19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15000000</w:t>
      </w:r>
    </w:p>
    <w:p w:rsidR="001F55F6" w:rsidRPr="001F55F6" w:rsidP="00B84A8C" w14:paraId="5FF10A8D" w14:textId="1D4DAFE8">
      <w:pPr>
        <w:pStyle w:val="Odjeljci"/>
        <w:spacing w:before="120"/>
        <w:ind w:left="2155" w:hanging="2155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bCs w:val="0"/>
          <w:sz w:val="20"/>
          <w:szCs w:val="20"/>
          <w:lang w:val="sr-Latn-BA"/>
        </w:rPr>
        <w:t>Назив предмета / партије:</w:t>
      </w:r>
      <w:r w:rsidR="003406EF">
        <w:rPr>
          <w:rFonts w:asciiTheme="minorHAnsi" w:hAnsiTheme="minorHAnsi" w:cstheme="minorHAnsi"/>
          <w:b w:val="0"/>
          <w:bCs w:val="0"/>
          <w:sz w:val="20"/>
          <w:szCs w:val="20"/>
          <w:lang w:val="sr-Latn-BA"/>
        </w:rPr>
        <w:tab/>
      </w:r>
      <w:bookmarkStart w:id="20" w:name="1"/>
      <w:bookmarkEnd w:id="20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Млеко и млечни производи</w:t>
      </w:r>
    </w:p>
    <w:p w:rsidR="001F55F6" w:rsidRPr="00B84A8C" w:rsidP="001F55F6" w14:paraId="443A5338" w14:textId="65C24883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  <w:lang w:val="sr-Latn-BA"/>
        </w:rPr>
        <w:t>Процењена вредност предмета / партије (без ПДВ-а):</w:t>
      </w:r>
      <w:r w:rsidR="00B84A8C">
        <w:rPr>
          <w:rFonts w:cstheme="minorHAnsi"/>
          <w:sz w:val="20"/>
          <w:szCs w:val="20"/>
        </w:rPr>
        <w:t> </w:t>
      </w:r>
      <w:bookmarkStart w:id="21" w:name="2"/>
      <w:bookmarkEnd w:id="21"/>
      <w:r w:rsidRPr="001F55F6" w:rsidR="00B84A8C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111.746,25</w:t>
      </w:r>
      <w:r w:rsidRPr="001F55F6" w:rsidR="00B84A8C">
        <w:rPr>
          <w:rFonts w:cstheme="minorHAnsi"/>
          <w:b/>
          <w:sz w:val="20"/>
          <w:szCs w:val="20"/>
        </w:rPr>
        <w:t> </w:t>
      </w:r>
      <w:r w:rsidRPr="001F55F6">
        <w:rPr>
          <w:rFonts w:cstheme="minorHAnsi"/>
          <w:sz w:val="20"/>
          <w:szCs w:val="20"/>
          <w:lang w:val="sr-Latn-BA"/>
        </w:rPr>
        <w:t>Валута:</w:t>
      </w:r>
      <w:r w:rsidR="00B84A8C">
        <w:rPr>
          <w:rFonts w:cstheme="minorHAnsi"/>
          <w:sz w:val="20"/>
          <w:szCs w:val="20"/>
        </w:rPr>
        <w:t> </w:t>
      </w:r>
      <w:bookmarkStart w:id="22" w:name="3"/>
      <w:bookmarkEnd w:id="22"/>
      <w:r w:rsidRPr="00B84A8C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РСД</w:t>
      </w:r>
    </w:p>
    <w:p w:rsidR="001F55F6" w:rsidRPr="001F55F6" w:rsidP="002A1737" w14:paraId="295073E2" w14:textId="573469BB">
      <w:pPr>
        <w:tabs>
          <w:tab w:val="left" w:pos="1701"/>
        </w:tabs>
        <w:spacing w:before="120"/>
        <w:rPr>
          <w:rFonts w:cstheme="minorHAnsi"/>
          <w:sz w:val="20"/>
          <w:szCs w:val="20"/>
        </w:rPr>
      </w:pPr>
      <w:r w:rsidRPr="001F55F6">
        <w:rPr>
          <w:rFonts w:cstheme="minorHAnsi"/>
          <w:sz w:val="20"/>
          <w:szCs w:val="20"/>
        </w:rPr>
        <w:t>Уговор</w:t>
      </w:r>
      <w:r w:rsidRPr="001F55F6">
        <w:rPr>
          <w:rFonts w:cstheme="minorHAnsi"/>
          <w:sz w:val="20"/>
          <w:szCs w:val="20"/>
        </w:rPr>
        <w:t xml:space="preserve"> се </w:t>
      </w:r>
      <w:r w:rsidRPr="001F55F6">
        <w:rPr>
          <w:rFonts w:cstheme="minorHAnsi"/>
          <w:sz w:val="20"/>
          <w:szCs w:val="20"/>
        </w:rPr>
        <w:t>додељује</w:t>
      </w:r>
      <w:r w:rsidR="00B84A8C">
        <w:rPr>
          <w:rFonts w:cstheme="minorHAnsi"/>
          <w:sz w:val="20"/>
          <w:szCs w:val="20"/>
        </w:rPr>
        <w:t xml:space="preserve"> </w:t>
      </w:r>
      <w:bookmarkStart w:id="23" w:name="10"/>
      <w:bookmarkEnd w:id="23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привредном субјекту</w:t>
      </w:r>
      <w:r w:rsidRPr="001F55F6">
        <w:rPr>
          <w:rFonts w:cstheme="minorHAnsi"/>
          <w:sz w:val="20"/>
          <w:szCs w:val="20"/>
        </w:rPr>
        <w:t>: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10205"/>
      </w:tblGrid>
      <w:tr w14:paraId="24AC14DF" w14:textId="77777777" w:rsidTr="00B84A8C"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</w:trPr>
        <w:tc>
          <w:tcPr>
            <w:tcW w:w="5000" w:type="pct"/>
            <w:hideMark/>
          </w:tcPr>
          <w:p w:rsidR="001F55F6" w:rsidRPr="00B84A8C" w:rsidP="002A1737" w14:paraId="098A9613" w14:textId="77777777">
            <w:pPr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</w:rPr>
            </w:pPr>
            <w:bookmarkStart w:id="24" w:name="11"/>
            <w:bookmarkEnd w:id="24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МИЛК ХОУСЕ ДОО НИШ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5" w:name="12"/>
            <w:bookmarkEnd w:id="25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108795831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6" w:name="13"/>
            <w:bookmarkEnd w:id="26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Стевана Синђелића бр.160-168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7" w:name="14"/>
            <w:bookmarkEnd w:id="27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Ниш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8" w:name="15"/>
            <w:bookmarkEnd w:id="28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18000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9" w:name="16"/>
            <w:bookmarkEnd w:id="29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</w:rPr>
              <w:t>Србија</w:t>
            </w:r>
          </w:p>
        </w:tc>
      </w:tr>
    </w:tbl>
    <w:p w:rsidR="00A9707B" w:rsidRPr="00A9707B" w:rsidP="002A1737" w14:paraId="602D96C0" w14:textId="77777777">
      <w:pPr>
        <w:tabs>
          <w:tab w:val="left" w:pos="2438"/>
        </w:tabs>
        <w:spacing w:after="120"/>
        <w:rPr>
          <w:rFonts w:cstheme="minorHAnsi"/>
          <w:bCs/>
          <w:sz w:val="20"/>
          <w:szCs w:val="20"/>
        </w:rPr>
      </w:pPr>
    </w:p>
    <w:p w:rsidR="001F55F6" w:rsidRPr="00B84A8C" w:rsidP="00B84A8C" w14:paraId="167338BB" w14:textId="2512E024">
      <w:pPr>
        <w:tabs>
          <w:tab w:val="left" w:pos="2438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bCs/>
          <w:sz w:val="20"/>
          <w:szCs w:val="20"/>
        </w:rPr>
        <w:t>Вредност</w:t>
      </w:r>
      <w:r w:rsidRPr="001F55F6">
        <w:rPr>
          <w:rFonts w:cstheme="minorHAnsi"/>
          <w:bCs/>
          <w:sz w:val="20"/>
          <w:szCs w:val="20"/>
        </w:rPr>
        <w:t xml:space="preserve"> </w:t>
      </w:r>
      <w:r w:rsidRPr="001F55F6">
        <w:rPr>
          <w:rFonts w:cstheme="minorHAnsi"/>
          <w:bCs/>
          <w:sz w:val="20"/>
          <w:szCs w:val="20"/>
        </w:rPr>
        <w:t>уговора</w:t>
      </w:r>
      <w:r w:rsidRPr="001F55F6">
        <w:rPr>
          <w:rFonts w:cstheme="minorHAnsi"/>
          <w:bCs/>
          <w:sz w:val="20"/>
          <w:szCs w:val="20"/>
        </w:rPr>
        <w:t xml:space="preserve"> (без ПДВ):</w:t>
      </w:r>
      <w:r w:rsidR="00B84A8C">
        <w:rPr>
          <w:rFonts w:cstheme="minorHAnsi"/>
          <w:bCs/>
          <w:sz w:val="20"/>
          <w:szCs w:val="20"/>
        </w:rPr>
        <w:tab/>
      </w:r>
      <w:bookmarkStart w:id="30" w:name="4"/>
      <w:bookmarkEnd w:id="30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108.980,00</w:t>
      </w:r>
    </w:p>
    <w:p w:rsidR="001F55F6" w:rsidRPr="00B84A8C" w:rsidP="00B84A8C" w14:paraId="5D5413F5" w14:textId="2CCC13D0">
      <w:pPr>
        <w:tabs>
          <w:tab w:val="left" w:pos="2438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bCs/>
          <w:sz w:val="20"/>
          <w:szCs w:val="20"/>
        </w:rPr>
        <w:t>Вредност</w:t>
      </w:r>
      <w:r w:rsidRPr="001F55F6">
        <w:rPr>
          <w:rFonts w:cstheme="minorHAnsi"/>
          <w:bCs/>
          <w:sz w:val="20"/>
          <w:szCs w:val="20"/>
        </w:rPr>
        <w:t xml:space="preserve"> </w:t>
      </w:r>
      <w:r w:rsidRPr="001F55F6">
        <w:rPr>
          <w:rFonts w:cstheme="minorHAnsi"/>
          <w:bCs/>
          <w:sz w:val="20"/>
          <w:szCs w:val="20"/>
        </w:rPr>
        <w:t>уговора</w:t>
      </w:r>
      <w:r w:rsidRPr="001F55F6">
        <w:rPr>
          <w:rFonts w:cstheme="minorHAnsi"/>
          <w:bCs/>
          <w:sz w:val="20"/>
          <w:szCs w:val="20"/>
        </w:rPr>
        <w:t xml:space="preserve"> (</w:t>
      </w:r>
      <w:r w:rsidRPr="001F55F6">
        <w:rPr>
          <w:rFonts w:cstheme="minorHAnsi"/>
          <w:bCs/>
          <w:sz w:val="20"/>
          <w:szCs w:val="20"/>
        </w:rPr>
        <w:t>са</w:t>
      </w:r>
      <w:r w:rsidRPr="001F55F6">
        <w:rPr>
          <w:rFonts w:cstheme="minorHAnsi"/>
          <w:bCs/>
          <w:sz w:val="20"/>
          <w:szCs w:val="20"/>
        </w:rPr>
        <w:t xml:space="preserve"> ПДВ):</w:t>
      </w:r>
      <w:r w:rsidR="00B84A8C">
        <w:rPr>
          <w:rFonts w:cstheme="minorHAnsi"/>
          <w:bCs/>
          <w:sz w:val="20"/>
          <w:szCs w:val="20"/>
        </w:rPr>
        <w:tab/>
      </w:r>
      <w:bookmarkStart w:id="31" w:name="5"/>
      <w:bookmarkEnd w:id="31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123.156,00</w:t>
      </w:r>
    </w:p>
    <w:p w:rsidR="001F55F6" w:rsidRPr="00B84A8C" w:rsidP="00B84A8C" w14:paraId="7D8E766A" w14:textId="69B2075D">
      <w:pPr>
        <w:tabs>
          <w:tab w:val="left" w:pos="2410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</w:rPr>
        <w:t>Валута:</w:t>
      </w:r>
      <w:r w:rsidR="00B84A8C">
        <w:rPr>
          <w:rFonts w:cstheme="minorHAnsi"/>
          <w:sz w:val="20"/>
          <w:szCs w:val="20"/>
        </w:rPr>
        <w:t> </w:t>
      </w:r>
      <w:bookmarkStart w:id="32" w:name="6"/>
      <w:bookmarkEnd w:id="32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РСД</w:t>
      </w:r>
    </w:p>
    <w:p w:rsidR="00A9707B" w:rsidRPr="00A9707B" w:rsidP="001F55F6" w14:paraId="3C53BC4E" w14:textId="77777777">
      <w:pPr>
        <w:spacing w:before="120" w:after="120"/>
        <w:rPr>
          <w:rFonts w:cstheme="minorHAnsi"/>
          <w:bCs/>
          <w:sz w:val="20"/>
          <w:szCs w:val="20"/>
        </w:rPr>
        <w:sectPr w:rsidSect="000A667E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7" w:h="16840" w:code="9"/>
          <w:pgMar w:top="851" w:right="851" w:bottom="1134" w:left="851" w:header="567" w:footer="851" w:gutter="0"/>
          <w:cols w:space="708"/>
          <w:docGrid w:linePitch="360"/>
        </w:sectPr>
      </w:pPr>
      <w:bookmarkEnd w:id="0"/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7"/>
        <w:gridCol w:w="13"/>
        <w:gridCol w:w="179"/>
      </w:tblGrid>
      <w:tr>
        <w:tblPrEx>
          <w:tblCellMar>
            <w:left w:w="0" w:type="dxa"/>
            <w:right w:w="0" w:type="dxa"/>
          </w:tblCellMar>
          <w:tblLook w:val="0000"/>
        </w:tblPrEx>
        <w:trPr>
          <w:trHeight w:val="453"/>
        </w:trPr>
        <w:tc>
          <w:tcPr>
            <w:tcW w:w="15589" w:type="dxa"/>
            <w:gridSpan w:val="3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590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75"/>
              </w:trPr>
              <w:tc>
                <w:tcPr>
                  <w:tcW w:w="15590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8"/>
                      <w:szCs w:val="20"/>
                    </w:rPr>
                    <w:t>ОБРАЗЛОЖЕЊЕ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40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3752"/>
              <w:gridCol w:w="11645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545"/>
              </w:trPr>
              <w:tc>
                <w:tcPr>
                  <w:tcW w:w="15397" w:type="dxa"/>
                  <w:gridSpan w:val="2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Подаци о поступку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Назив поступка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Намирнице за припремање хране – по партијама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Реф. број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1/25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Врста поступка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Отворени поступак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Број и датум одлуке о спровођењу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1156, 12.05.2025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Процењена вредност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1.400.351,51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Техника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ЦПВ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15000000-Храна, пиће, дуван и сродни производи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Кратак опис набавке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Подељен у партије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ДА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Број огласа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2025/С Ф02-0017291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Врста огласа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Јавни позив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Објављено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16.05.2025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Рок за подношење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26.05.2025 11:00:00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10" w:type="dxa"/>
            <w:gridSpan w:val="2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410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32"/>
              </w:trPr>
              <w:tc>
                <w:tcPr>
                  <w:tcW w:w="15410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Чланови комисије за јавну набавку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Име и презиме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Оливера Трифуновић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3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Подаци о предмету / партијама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360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97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360"/>
                    </w:trPr>
                    <w:tc>
                      <w:tcPr>
                        <w:tcW w:w="15397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52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Млеко и млечни производи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Процењена вредност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111.746,25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Критеријум за доделу уговора на основу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Цене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6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br w:type="page"/>
      </w:r>
    </w:p>
    <w:p>
      <w:pPr>
        <w:spacing w:before="0" w:after="0"/>
        <w:rPr>
          <w:rFonts w:ascii="Times New Roman" w:eastAsia="Times New Roman" w:hAnsi="Times New Roman"/>
          <w:sz w:val="2"/>
          <w:szCs w:val="20"/>
        </w:rPr>
      </w:pPr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7"/>
        <w:gridCol w:w="192"/>
      </w:tblGrid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Подаци о отварању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Датум и време отварања: 26.05.2025 11:00:00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Електронско отварање понуда завршено у: 26.05.2025 11:01:34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425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73"/>
                    <w:gridCol w:w="2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3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28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Млеко и млечни производи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пристиглих понуда / пријава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3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6625"/>
                          <w:gridCol w:w="2257"/>
                          <w:gridCol w:w="2233"/>
                          <w:gridCol w:w="1401"/>
                          <w:gridCol w:w="2856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30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Облик понуде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Ознака / број понуде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Подизвођачи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Датум и време подношења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МИЛК ХОУСЕ ДОО НИШ, Стевана Синђелића бр.160-168, 18000, Ниш, Србија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Самостално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16.5.2025. 23:03:43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ДОО АС ТРГОВИНА КРУШЕВАЦ, ИЛАРИОНА РУВАРЦА, 2, 37000, Крушевац, Србија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Самостално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21.5.2025. 11:22:33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ПРЕДУЗЕЋЕ ЗА ПРОИЗВОДЊУ, ТРГОВИНУ И УСЛУГЕ ГРАНИЦЕ ДОО, ГРАНИЦЕ, НИКОЛЕ ПАШИЋА, 234Б, 11400, Границе, Србија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Самостално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61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22.5.2025. 14:48:32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62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br w:type="page"/>
      </w:r>
    </w:p>
    <w:p>
      <w:pPr>
        <w:spacing w:before="0" w:after="0"/>
        <w:rPr>
          <w:rFonts w:ascii="Times New Roman" w:eastAsia="Times New Roman" w:hAnsi="Times New Roman"/>
          <w:sz w:val="2"/>
          <w:szCs w:val="20"/>
        </w:rPr>
      </w:pPr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2"/>
        <w:gridCol w:w="13"/>
        <w:gridCol w:w="179"/>
      </w:tblGrid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2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2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Аналитички приказ поднетих понуда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700"/>
              </w:trPr>
              <w:tc>
                <w:tcPr>
                  <w:tcW w:w="1539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310"/>
                    <w:gridCol w:w="7081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8310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41"/>
                          <w:gridCol w:w="1133"/>
                          <w:gridCol w:w="1133"/>
                          <w:gridCol w:w="1133"/>
                          <w:gridCol w:w="1133"/>
                          <w:gridCol w:w="113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Број партије : 5</w:t>
                                <w:br/>
                                <w:t>Назив партије: Млеко и млечни производи</w:t>
                              </w:r>
                            </w:p>
                          </w:tc>
                          <w:tc>
                            <w:tcPr>
                              <w:tcW w:w="3399" w:type="dxa"/>
                              <w:gridSpan w:val="3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Подаци о цени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Остали захтеви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 (са ПДВ)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и начин плаћања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важења понуде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ДОО АС ТРГОВИНА КРУШЕВАЦ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104250.00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116795.00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МИЛК ХОУСЕ ДОО НИШ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108980.00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123156.00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 дана,вирмански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31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ПРЕДУЗЕЋЕ ЗА ПРОИЗВОДЊУ, ТРГОВИНУ И УСЛУГЕ ГРАНИЦЕ ДОО, ГРАНИЦЕ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111634.00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125755.30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одложено плаћање 45 дана вирманском уплатом на рачун понуђача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8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0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2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Аналитички приказ понуда након допуштених исправки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700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310"/>
                    <w:gridCol w:w="7087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8310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41"/>
                          <w:gridCol w:w="1133"/>
                          <w:gridCol w:w="1133"/>
                          <w:gridCol w:w="1133"/>
                          <w:gridCol w:w="1133"/>
                          <w:gridCol w:w="113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Број партије : 5</w:t>
                                <w:br/>
                                <w:t>Назив партије: Млеко и млечни производи</w:t>
                              </w:r>
                            </w:p>
                          </w:tc>
                          <w:tc>
                            <w:tcPr>
                              <w:tcW w:w="3399" w:type="dxa"/>
                              <w:gridSpan w:val="3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Подаци о цени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Остали захтеви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 (са ПДВ)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и начин плаћања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важења понуде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ДОО АС ТРГОВИНА КРУШЕВАЦ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104250.00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116795.00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МИЛК ХОУСЕ ДОО НИШ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108980.00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123156.00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 дана,вирмански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31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ПРЕДУЗЕЋЕ ЗА ПРОИЗВОДЊУ, ТРГОВИНУ И УСЛУГЕ ГРАНИЦЕ ДОО, ГРАНИЦЕ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111634.00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125755.30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одложено плаћање 45 дана вирманском уплатом на рачун понуђача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87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48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05" w:type="dxa"/>
            <w:gridSpan w:val="2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411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18"/>
              </w:trPr>
              <w:tc>
                <w:tcPr>
                  <w:tcW w:w="15411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Стручна оцена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61"/>
              </w:trPr>
              <w:tc>
                <w:tcPr>
                  <w:tcW w:w="1541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97"/>
                    <w:gridCol w:w="1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97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52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Млеко и млечни производи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410" w:type="dxa"/>
                        <w:gridSpan w:val="2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533"/>
                          <w:gridCol w:w="2834"/>
                          <w:gridCol w:w="2834"/>
                          <w:gridCol w:w="2154"/>
                          <w:gridCol w:w="2154"/>
                          <w:gridCol w:w="899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Прихватљиво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Одбијено или се не разматра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Износ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Износ (са ПДВ)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МИЛК ХОУСЕ ДОО НИШ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108.980,00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123.156,00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ДОО АС ТРГОВИНА КРУШЕВАЦ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104.250,00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116.795,00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  <w:t>Образложење разлога одбијања или неразматрања:</w:t>
                              </w:r>
                            </w:p>
                          </w:tc>
                          <w:tc>
                            <w:tcPr>
                              <w:tcW w:w="10875" w:type="dxa"/>
                              <w:gridSpan w:val="5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понуђач је одустао  од реализације предметне партије.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15408" w:type="dxa"/>
                              <w:gridSpan w:val="6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  <w:t>Разлог за одбијање неприхватљивих понуда/пријава или других основа према Закону због којих се понуда/пријава више не разматра: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10875" w:type="dxa"/>
                              <w:gridSpan w:val="5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понуђач је одустао од своје понуде у року важења понуде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ПРЕДУЗЕЋЕ ЗА ПРОИЗВОДЊУ, ТРГОВИНУ И УСЛУГЕ ГРАНИЦЕ ДОО, ГРАНИЦЕ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111.634,00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125.755,30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14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05" w:type="dxa"/>
            <w:gridSpan w:val="2"/>
            <w:shd w:val="clear" w:color="auto" w:fill="auto"/>
          </w:tcPr>
          <w:tbl>
            <w:tblPr>
              <w:tblStyle w:val="TableNormal"/>
              <w:tblCellMar>
                <w:left w:w="0" w:type="dxa"/>
                <w:right w:w="0" w:type="dxa"/>
              </w:tblCellMar>
              <w:tblLook w:val="0000"/>
            </w:tblPr>
            <w:tblGrid>
              <w:gridCol w:w="15411"/>
            </w:tblGrid>
            <w:tr>
              <w:tblPrEx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136"/>
              </w:trPr>
              <w:tc>
                <w:tcPr>
                  <w:tcW w:w="1541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41"/>
                    <w:gridCol w:w="11631"/>
                    <w:gridCol w:w="13"/>
                    <w:gridCol w:w="1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85" w:type="dxa"/>
                        <w:gridSpan w:val="3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35"/>
                          <w:gridCol w:w="1159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Млеко и млечни производи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Уговор ће се доделити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53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Сукоб интереса који је утврђен и мере које су поводом тога предузете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41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Додатни подаци / Напомена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298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2" w:type="dxa"/>
                        <w:gridSpan w:val="2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500"/>
                          <w:gridCol w:w="1614"/>
                          <w:gridCol w:w="7306"/>
                          <w:gridCol w:w="189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Ранг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Образложење ранга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Бира се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МИЛК ХОУСЕ ДОО НИШ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Цена понуде: 108.980,00 РСД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ПРЕДУЗЕЋЕ ЗА ПРОИЗВОДЊУ, ТРГОВИНУ И УСЛУГЕ ГРАНИЦЕ ДОО, ГРАНИЦЕ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Цена понуде: 111.634,00 РСД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327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340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41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41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Образложење избора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1631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11631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дата је повољнија понуда за предметну партију.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6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23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  <w:sectPr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Page"/>
          <w:pgSz w:w="16837" w:h="11905" w:orient="landscape"/>
          <w:pgMar w:top="566" w:right="566" w:bottom="566" w:left="680" w:header="0" w:footer="0"/>
          <w:cols w:space="720"/>
        </w:sectPr>
      </w:pPr>
    </w:p>
    <w:p w:rsidR="00A9707B" w:rsidRPr="00A37023" w:rsidP="008C5725" w14:paraId="08E7E656" w14:textId="7CE6A5F4">
      <w:pPr>
        <w:rPr>
          <w:rFonts w:ascii="Calibri" w:eastAsia="Calibri" w:hAnsi="Calibri" w:cs="Calibri"/>
          <w:w w:val="100"/>
          <w:sz w:val="20"/>
          <w:szCs w:val="20"/>
        </w:rPr>
      </w:pPr>
      <w:bookmarkStart w:id="33" w:name="_Hlk32839505_0"/>
      <w:bookmarkStart w:id="34" w:name="1_0"/>
      <w:bookmarkEnd w:id="34"/>
      <w:r w:rsidRPr="00A37023">
        <w:rPr>
          <w:rFonts w:ascii="Calibri" w:eastAsia="Calibri" w:hAnsi="Calibri" w:cs="Calibri"/>
          <w:w w:val="100"/>
          <w:sz w:val="20"/>
          <w:szCs w:val="20"/>
        </w:rPr>
        <w:t>дата је повољнија понуда за предметну партију.</w:t>
      </w:r>
    </w:p>
    <w:tbl>
      <w:tblPr>
        <w:tblStyle w:val="TableGrid0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42"/>
      </w:tblGrid>
      <w:tr w14:paraId="19BFD4A5" w14:textId="77777777" w:rsidTr="006E13B1">
        <w:tblPrEx>
          <w:tblW w:w="0" w:type="auto"/>
          <w:tblInd w:w="-14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342" w:type="dxa"/>
          </w:tcPr>
          <w:p w:rsidR="006E13B1" w:rsidRPr="00F61EC9" w:rsidP="006E13B1" w14:paraId="35A89C06" w14:textId="7A8528B3">
            <w:pPr>
              <w:spacing w:before="120" w:after="120"/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</w:pPr>
            <w:r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 xml:space="preserve"> </w:t>
            </w:r>
            <w:r w:rsidRPr="00F61EC9"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Упутство о прав</w:t>
            </w:r>
            <w:r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н</w:t>
            </w:r>
            <w:r w:rsidRPr="00F61EC9"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ом средству:</w:t>
            </w:r>
          </w:p>
          <w:p w:rsidR="006E13B1" w:rsidRPr="006E13B1" w:rsidP="006E13B1" w14:paraId="196D8624" w14:textId="1E8B9B8C">
            <w:pPr>
              <w:spacing w:before="120" w:after="120"/>
              <w:rPr>
                <w:rFonts w:ascii="Calibri" w:eastAsia="Calibri" w:hAnsi="Calibri" w:cs="Calibri"/>
                <w:w w:val="100"/>
                <w:sz w:val="20"/>
                <w:szCs w:val="20"/>
                <w:lang w:val="sr-Latn-BA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  <w:bookmarkStart w:id="35" w:name="2_0"/>
            <w:bookmarkEnd w:id="35"/>
            <w:r w:rsidRPr="006E13B1">
              <w:rPr>
                <w:rFonts w:ascii="Calibri" w:eastAsia="Calibri" w:hAnsi="Calibri" w:cs="Calibri"/>
                <w:w w:val="100"/>
                <w:sz w:val="20"/>
                <w:szCs w:val="20"/>
                <w:lang w:val="sr-Latn-BA"/>
              </w:rPr>
              <w:t>Против ове одлуке, понуђач може да поднесе захтев за заштиту права у року од десет дана од дана објављивања на Порталу јавних набавки у складу са одредбама Закона о јавним набавкама („Службени гласник“, број 91/19)</w:t>
            </w:r>
          </w:p>
        </w:tc>
      </w:tr>
    </w:tbl>
    <w:p w:rsidR="006E13B1" w:rsidP="008C5725" w14:paraId="02195C9E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</w:p>
    <w:p w:rsidR="006E13B1" w:rsidP="008C5725" w14:paraId="619FB1DB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</w:p>
    <w:p w:rsidR="006E13B1" w:rsidP="008C5725" w14:paraId="60C4A8F4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  <w:bookmarkEnd w:id="33"/>
    </w:p>
    <w:sectPr w:rsidSect="00C9330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nextPage"/>
      <w:pgSz w:w="11907" w:h="16840" w:code="9"/>
      <w:pgMar w:top="851" w:right="851" w:bottom="1134" w:left="851" w:header="567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49E8" w:rsidRPr="005349E8" w:rsidP="005349E8" w14:paraId="7EA13C2B" w14:textId="07670DCD">
    <w:pPr>
      <w:pStyle w:val="Footer"/>
      <w:tabs>
        <w:tab w:val="clear" w:pos="4680"/>
        <w:tab w:val="center" w:pos="5103"/>
        <w:tab w:val="clear" w:pos="9360"/>
        <w:tab w:val="right" w:pos="10205"/>
      </w:tabs>
      <w:rPr>
        <w:caps/>
        <w:szCs w:val="18"/>
        <w:lang w:val="hr-HR"/>
      </w:rPr>
    </w:pPr>
    <w:r>
      <w:rPr>
        <w:caps/>
        <w:noProof/>
        <w:sz w:val="12"/>
        <w:szCs w:val="12"/>
        <w:lang w:val="hr-HR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-27635</wp:posOffset>
              </wp:positionV>
              <wp:extent cx="6478575" cy="0"/>
              <wp:effectExtent l="0" t="0" r="0" b="0"/>
              <wp:wrapTopAndBottom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CnPr/>
                    <wps:spPr>
                      <a:xfrm>
                        <a:off x="0" y="0"/>
                        <a:ext cx="64785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ysClr val="windowText" lastClr="000000"/>
                        </a:solidFill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o:spid="_x0000_s2049" style="mso-width-percent:0;mso-width-relative:margin;mso-wrap-distance-bottom:0;mso-wrap-distance-left:9pt;mso-wrap-distance-right:9pt;mso-wrap-distance-top:0;mso-wrap-style:square;position:absolute;visibility:visible;z-index:251659264" from="0,-2.2pt" to="510.1pt,-2.2pt" strokecolor="black" strokeweight="0.5pt">
              <v:stroke joinstyle="miter"/>
              <w10:wrap type="topAndBottom"/>
            </v:line>
          </w:pict>
        </mc:Fallback>
      </mc:AlternateContent>
    </w:r>
    <w:r w:rsidRPr="001F55F6" w:rsidR="001F55F6">
      <w:rPr>
        <w:caps/>
        <w:noProof/>
        <w:sz w:val="12"/>
        <w:szCs w:val="12"/>
        <w:lang w:val="hr-HR"/>
      </w:rPr>
      <w:t>ОДЛУКА О ДОДЕЛИ УГОВОРА</w:t>
    </w:r>
    <w:r>
      <w:rPr>
        <w:caps/>
        <w:sz w:val="12"/>
        <w:szCs w:val="12"/>
        <w:lang w:val="hr-HR"/>
      </w:rPr>
      <w:tab/>
    </w:r>
    <w:r>
      <w:rPr>
        <w:caps/>
        <w:sz w:val="12"/>
        <w:szCs w:val="12"/>
        <w:lang w:val="hr-HR"/>
      </w:rPr>
      <w:tab/>
    </w:r>
    <w:r w:rsidRPr="00FE399E">
      <w:rPr>
        <w:caps/>
        <w:szCs w:val="18"/>
        <w:lang w:val="hr-HR"/>
      </w:rPr>
      <w:fldChar w:fldCharType="begin"/>
    </w:r>
    <w:r w:rsidRPr="00FE399E">
      <w:rPr>
        <w:caps/>
        <w:szCs w:val="18"/>
        <w:lang w:val="hr-HR"/>
      </w:rPr>
      <w:instrText xml:space="preserve"> ПАГЕ  \* Арабиц  \* МЕРГЕФОРМАТ </w:instrText>
    </w:r>
    <w:r w:rsidRPr="00FE399E">
      <w:rPr>
        <w:caps/>
        <w:szCs w:val="18"/>
        <w:lang w:val="hr-HR"/>
      </w:rPr>
      <w:fldChar w:fldCharType="separate"/>
    </w:r>
    <w:r w:rsidR="001F27FD">
      <w:rPr>
        <w:caps/>
        <w:noProof/>
        <w:szCs w:val="18"/>
        <w:lang w:val="hr-HR"/>
      </w:rPr>
      <w:t>1</w:t>
    </w:r>
    <w:r w:rsidRPr="00FE399E">
      <w:rPr>
        <w:caps/>
        <w:szCs w:val="18"/>
        <w:lang w:val="hr-H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49E8" w:rsidRPr="005349E8" w:rsidP="005349E8" w14:textId="5F3AA23E">
    <w:pPr>
      <w:pStyle w:val="Footer"/>
      <w:tabs>
        <w:tab w:val="clear" w:pos="4680"/>
        <w:tab w:val="center" w:pos="5103"/>
        <w:tab w:val="clear" w:pos="9360"/>
        <w:tab w:val="right" w:pos="10205"/>
      </w:tabs>
      <w:rPr>
        <w:caps/>
        <w:szCs w:val="18"/>
        <w:lang w:val="hr-HR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hyphenationZone w:val="425"/>
  <w:drawingGridHorizontalSpacing w:val="57"/>
  <w:drawingGridVerticalSpacing w:val="57"/>
  <w:displayHorizontalDrawingGridEvery w:val="5"/>
  <w:displayVerticalDrawingGridEvery w:val="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67E"/>
    <w:rsid w:val="00024B57"/>
    <w:rsid w:val="000377CB"/>
    <w:rsid w:val="00037CFF"/>
    <w:rsid w:val="00064642"/>
    <w:rsid w:val="00087A93"/>
    <w:rsid w:val="00092830"/>
    <w:rsid w:val="000A667E"/>
    <w:rsid w:val="000F6975"/>
    <w:rsid w:val="00165E99"/>
    <w:rsid w:val="00191039"/>
    <w:rsid w:val="001B4006"/>
    <w:rsid w:val="001F27FD"/>
    <w:rsid w:val="001F55F6"/>
    <w:rsid w:val="002A1737"/>
    <w:rsid w:val="002B375A"/>
    <w:rsid w:val="002B5412"/>
    <w:rsid w:val="002C5886"/>
    <w:rsid w:val="002E6AB7"/>
    <w:rsid w:val="003406EF"/>
    <w:rsid w:val="00342432"/>
    <w:rsid w:val="003753D5"/>
    <w:rsid w:val="00390B66"/>
    <w:rsid w:val="003F4A2A"/>
    <w:rsid w:val="00430FB5"/>
    <w:rsid w:val="00471857"/>
    <w:rsid w:val="004C29F7"/>
    <w:rsid w:val="004D3A78"/>
    <w:rsid w:val="005349E8"/>
    <w:rsid w:val="00544D4B"/>
    <w:rsid w:val="0059265A"/>
    <w:rsid w:val="005B6EAC"/>
    <w:rsid w:val="005F01C2"/>
    <w:rsid w:val="00601DBA"/>
    <w:rsid w:val="00612616"/>
    <w:rsid w:val="006335EC"/>
    <w:rsid w:val="00666AE4"/>
    <w:rsid w:val="006A4384"/>
    <w:rsid w:val="006C28AA"/>
    <w:rsid w:val="006C6D30"/>
    <w:rsid w:val="006E13B1"/>
    <w:rsid w:val="00723884"/>
    <w:rsid w:val="007500EB"/>
    <w:rsid w:val="007B33EC"/>
    <w:rsid w:val="008C5725"/>
    <w:rsid w:val="00910CBD"/>
    <w:rsid w:val="00934E20"/>
    <w:rsid w:val="00943D6F"/>
    <w:rsid w:val="00A338C8"/>
    <w:rsid w:val="00A37023"/>
    <w:rsid w:val="00A9707B"/>
    <w:rsid w:val="00AA44B3"/>
    <w:rsid w:val="00AA7988"/>
    <w:rsid w:val="00AC11B5"/>
    <w:rsid w:val="00AE028A"/>
    <w:rsid w:val="00B07D76"/>
    <w:rsid w:val="00B12B6B"/>
    <w:rsid w:val="00B36DFD"/>
    <w:rsid w:val="00B84A8C"/>
    <w:rsid w:val="00BE147A"/>
    <w:rsid w:val="00C3138D"/>
    <w:rsid w:val="00C4780E"/>
    <w:rsid w:val="00CB2A20"/>
    <w:rsid w:val="00CB35CB"/>
    <w:rsid w:val="00D1225B"/>
    <w:rsid w:val="00D1691F"/>
    <w:rsid w:val="00D25CF6"/>
    <w:rsid w:val="00D4767B"/>
    <w:rsid w:val="00DE52D6"/>
    <w:rsid w:val="00DF4791"/>
    <w:rsid w:val="00E22A9B"/>
    <w:rsid w:val="00EA7586"/>
    <w:rsid w:val="00F24FBF"/>
    <w:rsid w:val="00F61EC9"/>
    <w:rsid w:val="00F9120D"/>
    <w:rsid w:val="00FE399E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18"/>
        <w:szCs w:val="22"/>
        <w:lang w:val="en-US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w w:val="8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54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ZaglavljeChar"/>
    <w:uiPriority w:val="99"/>
    <w:unhideWhenUsed/>
    <w:rsid w:val="005349E8"/>
    <w:pPr>
      <w:tabs>
        <w:tab w:val="center" w:pos="4680"/>
        <w:tab w:val="right" w:pos="9360"/>
      </w:tabs>
      <w:spacing w:before="0" w:after="0"/>
    </w:pPr>
  </w:style>
  <w:style w:type="character" w:customStyle="1" w:styleId="ZaglavljeChar">
    <w:name w:val="Zaglavlje Char"/>
    <w:basedOn w:val="DefaultParagraphFont"/>
    <w:link w:val="Header"/>
    <w:uiPriority w:val="99"/>
    <w:rsid w:val="005349E8"/>
  </w:style>
  <w:style w:type="paragraph" w:styleId="Footer">
    <w:name w:val="footer"/>
    <w:basedOn w:val="Normal"/>
    <w:link w:val="PodnojeChar"/>
    <w:uiPriority w:val="99"/>
    <w:unhideWhenUsed/>
    <w:rsid w:val="005349E8"/>
    <w:pPr>
      <w:tabs>
        <w:tab w:val="center" w:pos="4680"/>
        <w:tab w:val="right" w:pos="9360"/>
      </w:tabs>
      <w:spacing w:before="0" w:after="0"/>
    </w:pPr>
    <w:rPr>
      <w:w w:val="85"/>
    </w:rPr>
  </w:style>
  <w:style w:type="character" w:customStyle="1" w:styleId="PodnojeChar">
    <w:name w:val="Podnožje Char"/>
    <w:basedOn w:val="DefaultParagraphFont"/>
    <w:link w:val="Footer"/>
    <w:uiPriority w:val="99"/>
    <w:rsid w:val="005349E8"/>
  </w:style>
  <w:style w:type="paragraph" w:customStyle="1" w:styleId="Odjeljci">
    <w:name w:val="Odjeljci"/>
    <w:qFormat/>
    <w:rsid w:val="001F55F6"/>
    <w:pPr>
      <w:spacing w:before="480" w:after="120"/>
    </w:pPr>
    <w:rPr>
      <w:rFonts w:ascii="MS Reference Sans Serif" w:eastAsia="Times New Roman" w:hAnsi="MS Reference Sans Serif" w:cs="Times New Roman"/>
      <w:b/>
      <w:bCs/>
      <w:w w:val="85"/>
      <w:sz w:val="24"/>
      <w:szCs w:val="24"/>
      <w:lang w:val="lv-LV" w:eastAsia="lv-LV"/>
    </w:rPr>
  </w:style>
  <w:style w:type="paragraph" w:customStyle="1" w:styleId="Pododjeljci">
    <w:name w:val="Pododjeljci"/>
    <w:autoRedefine/>
    <w:qFormat/>
    <w:rsid w:val="001F55F6"/>
    <w:pPr>
      <w:spacing w:before="120" w:after="120"/>
    </w:pPr>
    <w:rPr>
      <w:rFonts w:eastAsia="Times New Roman" w:cstheme="minorHAnsi"/>
      <w:b/>
      <w:sz w:val="24"/>
      <w:szCs w:val="24"/>
      <w:lang w:val="sr-Latn-BA" w:eastAsia="lv-LV"/>
    </w:rPr>
  </w:style>
  <w:style w:type="paragraph" w:customStyle="1" w:styleId="EmptyLayoutCell">
    <w:name w:val="EmptyLayoutCell"/>
    <w:basedOn w:val="Normal"/>
    <w:pPr>
      <w:spacing w:before="0" w:after="0"/>
    </w:pPr>
    <w:rPr>
      <w:rFonts w:ascii="Times New Roman" w:eastAsia="Times New Roman" w:hAnsi="Times New Roman"/>
      <w:sz w:val="2"/>
      <w:szCs w:val="20"/>
    </w:rPr>
  </w:style>
  <w:style w:type="table" w:customStyle="1" w:styleId="TableGrid0">
    <w:name w:val="Table Grid_0"/>
    <w:basedOn w:val="TableNormal"/>
    <w:uiPriority w:val="39"/>
    <w:rsid w:val="002B54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4.xml" /><Relationship Id="rId11" Type="http://schemas.openxmlformats.org/officeDocument/2006/relationships/header" Target="header5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header" Target="header6.xml" /><Relationship Id="rId15" Type="http://schemas.openxmlformats.org/officeDocument/2006/relationships/footer" Target="footer6.xml" /><Relationship Id="rId16" Type="http://schemas.openxmlformats.org/officeDocument/2006/relationships/header" Target="header7.xml" /><Relationship Id="rId17" Type="http://schemas.openxmlformats.org/officeDocument/2006/relationships/header" Target="header8.xml" /><Relationship Id="rId18" Type="http://schemas.openxmlformats.org/officeDocument/2006/relationships/footer" Target="footer7.xml" /><Relationship Id="rId19" Type="http://schemas.openxmlformats.org/officeDocument/2006/relationships/footer" Target="footer8.xml" /><Relationship Id="rId2" Type="http://schemas.openxmlformats.org/officeDocument/2006/relationships/webSettings" Target="webSettings.xml" /><Relationship Id="rId20" Type="http://schemas.openxmlformats.org/officeDocument/2006/relationships/header" Target="header9.xml" /><Relationship Id="rId21" Type="http://schemas.openxmlformats.org/officeDocument/2006/relationships/footer" Target="footer9.xml" /><Relationship Id="rId22" Type="http://schemas.openxmlformats.org/officeDocument/2006/relationships/theme" Target="theme/theme1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OBR_OdlukaODodeli</Template>
  <TotalTime>79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Kolovoz2019</dc:creator>
  <cp:lastModifiedBy>Alena Detan Karlović</cp:lastModifiedBy>
  <cp:revision>16</cp:revision>
  <dcterms:created xsi:type="dcterms:W3CDTF">2020-02-17T13:03:00Z</dcterms:created>
  <dcterms:modified xsi:type="dcterms:W3CDTF">2022-10-13T20:09:00Z</dcterms:modified>
</cp:coreProperties>
</file>